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78" w:rsidRDefault="00196B78" w:rsidP="00196B78">
      <w:pPr>
        <w:pStyle w:val="NormaleWeb"/>
        <w:spacing w:before="0" w:beforeAutospacing="0" w:after="188" w:afterAutospacing="0"/>
        <w:jc w:val="center"/>
        <w:rPr>
          <w:color w:val="1A0000"/>
          <w:sz w:val="28"/>
          <w:szCs w:val="28"/>
        </w:rPr>
      </w:pPr>
    </w:p>
    <w:p w:rsidR="00196B78" w:rsidRDefault="00196B78" w:rsidP="00196B78">
      <w:pPr>
        <w:pStyle w:val="NormaleWeb"/>
        <w:spacing w:before="0" w:beforeAutospacing="0" w:after="0" w:afterAutospacing="0"/>
        <w:jc w:val="center"/>
        <w:rPr>
          <w:color w:val="1A0000"/>
          <w:sz w:val="28"/>
          <w:szCs w:val="28"/>
        </w:rPr>
      </w:pPr>
    </w:p>
    <w:p w:rsidR="00196B78" w:rsidRDefault="00775C64" w:rsidP="00196B78">
      <w:pPr>
        <w:pStyle w:val="NormaleWeb"/>
        <w:spacing w:before="0" w:beforeAutospacing="0" w:after="0" w:afterAutospacing="0"/>
        <w:jc w:val="center"/>
        <w:rPr>
          <w:color w:val="1A0000"/>
          <w:sz w:val="28"/>
          <w:szCs w:val="28"/>
        </w:rPr>
      </w:pPr>
      <w:r>
        <w:rPr>
          <w:noProof/>
          <w:color w:val="1A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4pt;margin-top:-25.2pt;width:67.05pt;height:78.85pt;z-index:251658240">
            <v:imagedata r:id="rId4" o:title=""/>
            <w10:wrap type="square" side="left"/>
          </v:shape>
          <o:OLEObject Type="Embed" ProgID="PictPub.Image.6" ShapeID="_x0000_s1026" DrawAspect="Content" ObjectID="_1640169347" r:id="rId5"/>
        </w:pict>
      </w:r>
    </w:p>
    <w:p w:rsidR="00196B78" w:rsidRDefault="00196B78" w:rsidP="00196B78">
      <w:pPr>
        <w:pStyle w:val="NormaleWeb"/>
        <w:spacing w:before="0" w:beforeAutospacing="0" w:after="0" w:afterAutospacing="0"/>
        <w:jc w:val="center"/>
        <w:rPr>
          <w:color w:val="1A0000"/>
          <w:sz w:val="28"/>
          <w:szCs w:val="28"/>
        </w:rPr>
      </w:pPr>
    </w:p>
    <w:p w:rsidR="00196B78" w:rsidRDefault="00196B78" w:rsidP="00196B78">
      <w:pPr>
        <w:pStyle w:val="NormaleWeb"/>
        <w:spacing w:before="0" w:beforeAutospacing="0" w:after="0" w:afterAutospacing="0"/>
        <w:jc w:val="right"/>
        <w:rPr>
          <w:color w:val="1A0000"/>
          <w:sz w:val="56"/>
          <w:szCs w:val="56"/>
        </w:rPr>
      </w:pPr>
    </w:p>
    <w:p w:rsidR="00196B78" w:rsidRDefault="00196B78" w:rsidP="00196B78">
      <w:pPr>
        <w:pStyle w:val="NormaleWeb"/>
        <w:spacing w:before="0" w:beforeAutospacing="0" w:after="0" w:afterAutospacing="0"/>
        <w:jc w:val="center"/>
        <w:rPr>
          <w:color w:val="1A0000"/>
          <w:sz w:val="56"/>
          <w:szCs w:val="56"/>
        </w:rPr>
      </w:pPr>
      <w:r w:rsidRPr="00196B78">
        <w:rPr>
          <w:color w:val="1A0000"/>
          <w:sz w:val="56"/>
          <w:szCs w:val="56"/>
        </w:rPr>
        <w:t>Citt</w:t>
      </w:r>
      <w:r>
        <w:rPr>
          <w:color w:val="1A0000"/>
          <w:sz w:val="56"/>
          <w:szCs w:val="56"/>
        </w:rPr>
        <w:t>à</w:t>
      </w:r>
      <w:r w:rsidRPr="00196B78">
        <w:rPr>
          <w:color w:val="1A0000"/>
          <w:sz w:val="56"/>
          <w:szCs w:val="56"/>
        </w:rPr>
        <w:t xml:space="preserve"> di </w:t>
      </w:r>
      <w:r>
        <w:rPr>
          <w:color w:val="1A0000"/>
          <w:sz w:val="56"/>
          <w:szCs w:val="56"/>
        </w:rPr>
        <w:t>A</w:t>
      </w:r>
      <w:r w:rsidRPr="00196B78">
        <w:rPr>
          <w:color w:val="1A0000"/>
          <w:sz w:val="56"/>
          <w:szCs w:val="56"/>
        </w:rPr>
        <w:t>rpino</w:t>
      </w:r>
    </w:p>
    <w:p w:rsidR="00196B78" w:rsidRPr="00196B78" w:rsidRDefault="00196B78" w:rsidP="00196B78">
      <w:pPr>
        <w:pStyle w:val="NormaleWeb"/>
        <w:spacing w:before="0" w:beforeAutospacing="0" w:after="0" w:afterAutospacing="0"/>
        <w:jc w:val="center"/>
        <w:rPr>
          <w:color w:val="1A0000"/>
          <w:sz w:val="28"/>
          <w:szCs w:val="28"/>
        </w:rPr>
      </w:pPr>
      <w:r w:rsidRPr="00196B78">
        <w:rPr>
          <w:color w:val="1A0000"/>
          <w:sz w:val="28"/>
          <w:szCs w:val="28"/>
        </w:rPr>
        <w:t>Provincia Frosinone</w:t>
      </w:r>
    </w:p>
    <w:p w:rsidR="00196B78" w:rsidRDefault="00196B78" w:rsidP="00196B78">
      <w:pPr>
        <w:pStyle w:val="NormaleWeb"/>
        <w:spacing w:before="0" w:beforeAutospacing="0" w:after="188" w:afterAutospacing="0"/>
        <w:jc w:val="center"/>
        <w:rPr>
          <w:color w:val="1A0000"/>
          <w:sz w:val="28"/>
          <w:szCs w:val="28"/>
        </w:rPr>
      </w:pPr>
    </w:p>
    <w:p w:rsidR="00196B78" w:rsidRPr="00196B78" w:rsidRDefault="00196B78" w:rsidP="00196B78">
      <w:pPr>
        <w:pStyle w:val="NormaleWeb"/>
        <w:spacing w:before="0" w:beforeAutospacing="0" w:after="188" w:afterAutospacing="0"/>
        <w:jc w:val="center"/>
        <w:rPr>
          <w:color w:val="1A0000"/>
          <w:sz w:val="48"/>
          <w:szCs w:val="48"/>
        </w:rPr>
      </w:pPr>
      <w:r w:rsidRPr="00196B78">
        <w:rPr>
          <w:color w:val="1A0000"/>
          <w:sz w:val="48"/>
          <w:szCs w:val="48"/>
        </w:rPr>
        <w:t>AVVISO</w:t>
      </w:r>
    </w:p>
    <w:p w:rsidR="00196B78" w:rsidRDefault="00196B78" w:rsidP="00196B78">
      <w:pPr>
        <w:pStyle w:val="NormaleWeb"/>
        <w:spacing w:before="0" w:beforeAutospacing="0" w:after="188" w:afterAutospacing="0"/>
        <w:jc w:val="both"/>
        <w:rPr>
          <w:color w:val="1A0000"/>
          <w:sz w:val="28"/>
          <w:szCs w:val="28"/>
        </w:rPr>
      </w:pPr>
    </w:p>
    <w:p w:rsidR="00196B78" w:rsidRDefault="00196B78" w:rsidP="00196B78">
      <w:pPr>
        <w:pStyle w:val="NormaleWeb"/>
        <w:spacing w:before="0" w:beforeAutospacing="0" w:after="188" w:afterAutospacing="0"/>
        <w:jc w:val="both"/>
        <w:rPr>
          <w:color w:val="1A0000"/>
          <w:sz w:val="28"/>
          <w:szCs w:val="28"/>
        </w:rPr>
      </w:pPr>
    </w:p>
    <w:p w:rsidR="00196B78" w:rsidRPr="00196B78" w:rsidRDefault="00196B78" w:rsidP="00196B78">
      <w:pPr>
        <w:pStyle w:val="NormaleWeb"/>
        <w:spacing w:before="0" w:beforeAutospacing="0" w:after="188" w:afterAutospacing="0"/>
        <w:jc w:val="both"/>
        <w:rPr>
          <w:color w:val="1A0000"/>
          <w:sz w:val="28"/>
          <w:szCs w:val="28"/>
        </w:rPr>
      </w:pPr>
      <w:r w:rsidRPr="00196B78">
        <w:rPr>
          <w:color w:val="1A0000"/>
          <w:sz w:val="28"/>
          <w:szCs w:val="28"/>
        </w:rPr>
        <w:t>In vista dell'approvazione, entro il 31 gennaio 2020, del Piano triennale di prevenzione della corruzione per il triennio 2020/2022 questo Ente intende raccogliere idee, proposte, suggerimenti da parte dei cittadini, delle associazioni, dei portatori di interessi diffusi finalizzati ad una migliore individuazione delle misure preventive in materia di anticorruzione e trasparenza.</w:t>
      </w:r>
    </w:p>
    <w:p w:rsidR="00196B78" w:rsidRDefault="00196B78" w:rsidP="00196B78">
      <w:pPr>
        <w:pStyle w:val="NormaleWeb"/>
        <w:spacing w:before="0" w:beforeAutospacing="0" w:after="188" w:afterAutospacing="0"/>
        <w:jc w:val="both"/>
        <w:rPr>
          <w:color w:val="1A0000"/>
          <w:sz w:val="28"/>
          <w:szCs w:val="28"/>
        </w:rPr>
      </w:pPr>
      <w:r w:rsidRPr="00196B78">
        <w:rPr>
          <w:color w:val="1A0000"/>
          <w:sz w:val="28"/>
          <w:szCs w:val="28"/>
        </w:rPr>
        <w:t>Si invita, pertanto, ad inviare eventuali proposte</w:t>
      </w:r>
      <w:r w:rsidR="0075034F">
        <w:rPr>
          <w:color w:val="1A0000"/>
          <w:sz w:val="28"/>
          <w:szCs w:val="28"/>
        </w:rPr>
        <w:t>, mediante l’allegato modulo,</w:t>
      </w:r>
      <w:r w:rsidRPr="00196B78">
        <w:rPr>
          <w:color w:val="1A0000"/>
          <w:sz w:val="28"/>
          <w:szCs w:val="28"/>
        </w:rPr>
        <w:t xml:space="preserve"> e/o suggerimenti all'indirizzo mail: </w:t>
      </w:r>
      <w:hyperlink r:id="rId6" w:history="1">
        <w:r w:rsidR="006F58FA" w:rsidRPr="0089694A">
          <w:rPr>
            <w:rStyle w:val="Collegamentoipertestuale"/>
            <w:sz w:val="28"/>
            <w:szCs w:val="28"/>
          </w:rPr>
          <w:t>info@comune.arpino.fr.it</w:t>
        </w:r>
      </w:hyperlink>
    </w:p>
    <w:p w:rsidR="006F58FA" w:rsidRDefault="0075034F" w:rsidP="00196B78">
      <w:pPr>
        <w:pStyle w:val="NormaleWeb"/>
        <w:spacing w:before="0" w:beforeAutospacing="0" w:after="188" w:afterAutospacing="0"/>
        <w:jc w:val="both"/>
        <w:rPr>
          <w:color w:val="1A0000"/>
          <w:sz w:val="28"/>
          <w:szCs w:val="28"/>
        </w:rPr>
      </w:pPr>
      <w:r>
        <w:rPr>
          <w:color w:val="1A0000"/>
          <w:sz w:val="28"/>
          <w:szCs w:val="28"/>
        </w:rPr>
        <w:t>Si fa presente che il Piano Anticorruzione 2019-2021 è consultabile nell’Amministrazione Trasparente sez. Anticorruzione.</w:t>
      </w:r>
    </w:p>
    <w:p w:rsidR="0075034F" w:rsidRDefault="0075034F" w:rsidP="00196B78">
      <w:pPr>
        <w:pStyle w:val="NormaleWeb"/>
        <w:spacing w:before="0" w:beforeAutospacing="0" w:after="188" w:afterAutospacing="0"/>
        <w:jc w:val="both"/>
        <w:rPr>
          <w:color w:val="1A0000"/>
          <w:sz w:val="28"/>
          <w:szCs w:val="28"/>
        </w:rPr>
      </w:pPr>
    </w:p>
    <w:p w:rsidR="0075034F" w:rsidRPr="00196B78" w:rsidRDefault="0075034F" w:rsidP="00196B78">
      <w:pPr>
        <w:pStyle w:val="NormaleWeb"/>
        <w:spacing w:before="0" w:beforeAutospacing="0" w:after="188" w:afterAutospacing="0"/>
        <w:jc w:val="both"/>
        <w:rPr>
          <w:color w:val="1A0000"/>
          <w:sz w:val="28"/>
          <w:szCs w:val="28"/>
        </w:rPr>
      </w:pPr>
    </w:p>
    <w:p w:rsidR="003D7186" w:rsidRDefault="006F58FA" w:rsidP="006F58FA">
      <w:pPr>
        <w:jc w:val="right"/>
        <w:rPr>
          <w:sz w:val="28"/>
          <w:szCs w:val="28"/>
        </w:rPr>
      </w:pPr>
      <w:r>
        <w:rPr>
          <w:sz w:val="28"/>
          <w:szCs w:val="28"/>
        </w:rPr>
        <w:t>Il Segretario Generale</w:t>
      </w:r>
      <w:bookmarkStart w:id="0" w:name="_GoBack"/>
      <w:bookmarkEnd w:id="0"/>
    </w:p>
    <w:p w:rsidR="006F58FA" w:rsidRPr="00196B78" w:rsidRDefault="006F58FA" w:rsidP="006F58FA">
      <w:pPr>
        <w:jc w:val="right"/>
        <w:rPr>
          <w:sz w:val="28"/>
          <w:szCs w:val="28"/>
        </w:rPr>
      </w:pPr>
      <w:r>
        <w:rPr>
          <w:sz w:val="28"/>
          <w:szCs w:val="28"/>
        </w:rPr>
        <w:t xml:space="preserve">Dott.ssa Antonietta </w:t>
      </w:r>
      <w:proofErr w:type="spellStart"/>
      <w:r>
        <w:rPr>
          <w:sz w:val="28"/>
          <w:szCs w:val="28"/>
        </w:rPr>
        <w:t>Aruta</w:t>
      </w:r>
      <w:proofErr w:type="spellEnd"/>
    </w:p>
    <w:sectPr w:rsidR="006F58FA" w:rsidRPr="00196B78" w:rsidSect="00775C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6B78"/>
    <w:rsid w:val="00196B78"/>
    <w:rsid w:val="003D7186"/>
    <w:rsid w:val="006F58FA"/>
    <w:rsid w:val="0075034F"/>
    <w:rsid w:val="00775C64"/>
    <w:rsid w:val="00D805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C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6B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96B78"/>
    <w:rPr>
      <w:color w:val="0000FF"/>
      <w:u w:val="single"/>
    </w:rPr>
  </w:style>
</w:styles>
</file>

<file path=word/webSettings.xml><?xml version="1.0" encoding="utf-8"?>
<w:webSettings xmlns:r="http://schemas.openxmlformats.org/officeDocument/2006/relationships" xmlns:w="http://schemas.openxmlformats.org/wordprocessingml/2006/main">
  <w:divs>
    <w:div w:id="10255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mune.arpino.fr.it"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LEN2019</dc:creator>
  <cp:keywords/>
  <dc:description/>
  <cp:lastModifiedBy>Rag_2</cp:lastModifiedBy>
  <cp:revision>4</cp:revision>
  <cp:lastPrinted>2020-01-10T12:46:00Z</cp:lastPrinted>
  <dcterms:created xsi:type="dcterms:W3CDTF">2020-01-10T12:10:00Z</dcterms:created>
  <dcterms:modified xsi:type="dcterms:W3CDTF">2020-01-10T12:49:00Z</dcterms:modified>
</cp:coreProperties>
</file>